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C3" w:rsidRPr="006809C3" w:rsidRDefault="006809C3">
      <w:pPr>
        <w:rPr>
          <w:rFonts w:ascii="Arial Black" w:hAnsi="Arial Black"/>
          <w:i/>
        </w:rPr>
      </w:pPr>
      <w:r w:rsidRPr="006809C3">
        <w:rPr>
          <w:rFonts w:ascii="Arial Black" w:hAnsi="Arial Black"/>
          <w:i/>
        </w:rPr>
        <w:t>Teachers Notes</w:t>
      </w:r>
    </w:p>
    <w:p w:rsidR="0076269A" w:rsidRDefault="006809C3">
      <w:pPr>
        <w:rPr>
          <w:rFonts w:ascii="Arial Black" w:hAnsi="Arial Black"/>
        </w:rPr>
      </w:pPr>
      <w:r>
        <w:rPr>
          <w:rFonts w:ascii="Arial Black" w:hAnsi="Arial Black"/>
        </w:rPr>
        <w:t>SOL 6.1</w:t>
      </w:r>
    </w:p>
    <w:p w:rsidR="006809C3" w:rsidRDefault="006809C3">
      <w:pPr>
        <w:rPr>
          <w:rFonts w:ascii="Arial Black" w:hAnsi="Arial Black"/>
        </w:rPr>
      </w:pPr>
    </w:p>
    <w:p w:rsidR="006809C3" w:rsidRPr="0021329E" w:rsidRDefault="006809C3" w:rsidP="006809C3">
      <w:p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="Arial Black" w:hAnsi="Arial Black"/>
        </w:rPr>
        <w:t xml:space="preserve">Ratio: </w:t>
      </w:r>
      <w:r>
        <w:rPr>
          <w:rFonts w:ascii="Arial Black" w:hAnsi="Arial Black"/>
        </w:rPr>
        <w:tab/>
      </w:r>
      <w:r w:rsidRPr="0021329E">
        <w:rPr>
          <w:rFonts w:ascii="Engravers MT" w:hAnsi="Engravers MT"/>
          <w:position w:val="-28"/>
          <w:sz w:val="40"/>
          <w:szCs w:val="40"/>
        </w:rPr>
        <w:object w:dxaOrig="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36pt" o:ole="">
            <v:imagedata r:id="rId6" o:title=""/>
          </v:shape>
          <o:OLEObject Type="Embed" ProgID="Equation.DSMT4" ShapeID="_x0000_i1025" DrawAspect="Content" ObjectID="_1374492507" r:id="rId7"/>
        </w:object>
      </w:r>
      <w:r>
        <w:rPr>
          <w:rFonts w:ascii="Engravers MT" w:hAnsi="Engravers MT"/>
          <w:sz w:val="40"/>
          <w:szCs w:val="40"/>
        </w:rPr>
        <w:t xml:space="preserve">    </w:t>
      </w:r>
      <w:r w:rsidRPr="0021329E">
        <w:rPr>
          <w:rFonts w:ascii="Engravers MT" w:hAnsi="Engravers MT"/>
          <w:position w:val="-6"/>
          <w:sz w:val="40"/>
          <w:szCs w:val="40"/>
        </w:rPr>
        <w:object w:dxaOrig="520" w:dyaOrig="300">
          <v:shape id="_x0000_i1026" type="#_x0000_t75" style="width:26.05pt;height:14.9pt" o:ole="">
            <v:imagedata r:id="rId8" o:title=""/>
          </v:shape>
          <o:OLEObject Type="Embed" ProgID="Equation.DSMT4" ShapeID="_x0000_i1026" DrawAspect="Content" ObjectID="_1374492508" r:id="rId9"/>
        </w:object>
      </w:r>
      <w:r>
        <w:rPr>
          <w:rFonts w:ascii="Engravers MT" w:hAnsi="Engravers MT"/>
          <w:sz w:val="40"/>
          <w:szCs w:val="40"/>
        </w:rPr>
        <w:t xml:space="preserve">    </w:t>
      </w:r>
      <w:r w:rsidRPr="0021329E">
        <w:rPr>
          <w:rFonts w:asciiTheme="majorHAnsi" w:hAnsiTheme="majorHAnsi" w:cstheme="majorHAnsi"/>
          <w:i/>
          <w:sz w:val="28"/>
          <w:szCs w:val="28"/>
        </w:rPr>
        <w:t>a to b</w:t>
      </w:r>
    </w:p>
    <w:p w:rsidR="006809C3" w:rsidRDefault="006809C3" w:rsidP="006809C3">
      <w:pPr>
        <w:pStyle w:val="ListParagraph"/>
        <w:numPr>
          <w:ilvl w:val="0"/>
          <w:numId w:val="1"/>
        </w:numPr>
      </w:pPr>
      <w:r>
        <w:t>Comparison of any two quantities</w:t>
      </w:r>
    </w:p>
    <w:p w:rsidR="006809C3" w:rsidRDefault="006809C3" w:rsidP="006809C3">
      <w:pPr>
        <w:pStyle w:val="ListParagraph"/>
        <w:numPr>
          <w:ilvl w:val="0"/>
          <w:numId w:val="1"/>
        </w:numPr>
      </w:pPr>
      <w:r>
        <w:t>Used to represent relationships within and between sets</w:t>
      </w:r>
    </w:p>
    <w:p w:rsidR="006809C3" w:rsidRDefault="006809C3" w:rsidP="006809C3">
      <w:pPr>
        <w:pStyle w:val="ListParagraph"/>
        <w:numPr>
          <w:ilvl w:val="0"/>
          <w:numId w:val="1"/>
        </w:numPr>
      </w:pPr>
      <w:r>
        <w:t xml:space="preserve">The order of the quantities in a ratio is directly related to the  order of the quantities expressed in the relationship </w:t>
      </w:r>
    </w:p>
    <w:p w:rsidR="006809C3" w:rsidRDefault="006809C3" w:rsidP="006809C3">
      <w:pPr>
        <w:pStyle w:val="ListParagraph"/>
        <w:numPr>
          <w:ilvl w:val="0"/>
          <w:numId w:val="1"/>
        </w:numPr>
      </w:pPr>
      <w:r>
        <w:t>A multiplicative comparison of two numbers, measures, or quantities</w:t>
      </w:r>
    </w:p>
    <w:p w:rsidR="006809C3" w:rsidRDefault="006809C3" w:rsidP="006809C3">
      <w:pPr>
        <w:pStyle w:val="ListParagraph"/>
        <w:numPr>
          <w:ilvl w:val="0"/>
          <w:numId w:val="1"/>
        </w:numPr>
      </w:pPr>
      <w:r>
        <w:t>All fractions are ratios and all ratios are fractions</w:t>
      </w:r>
    </w:p>
    <w:p w:rsidR="006809C3" w:rsidRDefault="006809C3" w:rsidP="006809C3">
      <w:pPr>
        <w:pStyle w:val="ListParagraph"/>
        <w:numPr>
          <w:ilvl w:val="0"/>
          <w:numId w:val="1"/>
        </w:numPr>
      </w:pPr>
      <w:r>
        <w:t>Ratios may or may not be written in simplest form</w:t>
      </w:r>
    </w:p>
    <w:p w:rsidR="006809C3" w:rsidRDefault="006809C3" w:rsidP="006809C3">
      <w:pPr>
        <w:pStyle w:val="ListParagraph"/>
        <w:numPr>
          <w:ilvl w:val="0"/>
          <w:numId w:val="1"/>
        </w:numPr>
      </w:pPr>
      <w:r>
        <w:t>Rates can be expressed as ratios</w:t>
      </w:r>
    </w:p>
    <w:p w:rsidR="006809C3" w:rsidRDefault="006809C3" w:rsidP="006809C3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Examples</w:t>
      </w:r>
    </w:p>
    <w:p w:rsidR="006809C3" w:rsidRDefault="006809C3" w:rsidP="005A5534">
      <w:pPr>
        <w:pStyle w:val="ListParagraph"/>
        <w:numPr>
          <w:ilvl w:val="0"/>
          <w:numId w:val="4"/>
        </w:numPr>
        <w:tabs>
          <w:tab w:val="left" w:pos="0"/>
          <w:tab w:val="left" w:pos="270"/>
        </w:tabs>
      </w:pPr>
      <w:r>
        <w:t>4 boys to 6 girls</w:t>
      </w:r>
    </w:p>
    <w:p w:rsidR="006809C3" w:rsidRDefault="006809C3" w:rsidP="005A5534">
      <w:pPr>
        <w:pStyle w:val="ListParagraph"/>
        <w:numPr>
          <w:ilvl w:val="0"/>
          <w:numId w:val="4"/>
        </w:numPr>
        <w:tabs>
          <w:tab w:val="left" w:pos="0"/>
          <w:tab w:val="left" w:pos="270"/>
        </w:tabs>
      </w:pPr>
      <w:r>
        <w:t>4 boys to 6 girls in the math club 4 boys in the math club to 8 boys in the chess club 6 girls in the math club to 8 boys in the chess club</w:t>
      </w:r>
    </w:p>
    <w:p w:rsidR="006809C3" w:rsidRDefault="006809C3" w:rsidP="005A5534">
      <w:pPr>
        <w:pStyle w:val="ListParagraph"/>
        <w:numPr>
          <w:ilvl w:val="0"/>
          <w:numId w:val="4"/>
        </w:numPr>
        <w:tabs>
          <w:tab w:val="left" w:pos="0"/>
          <w:tab w:val="left" w:pos="270"/>
        </w:tabs>
      </w:pPr>
      <w:r>
        <w:t>The ratio of cats to dogs must be written as cats to dogs because that is the order stated in the relationship</w:t>
      </w:r>
    </w:p>
    <w:p w:rsidR="006809C3" w:rsidRDefault="006809C3" w:rsidP="005A5534">
      <w:pPr>
        <w:pStyle w:val="ListParagraph"/>
        <w:numPr>
          <w:ilvl w:val="0"/>
          <w:numId w:val="4"/>
        </w:numPr>
        <w:tabs>
          <w:tab w:val="left" w:pos="0"/>
          <w:tab w:val="left" w:pos="270"/>
        </w:tabs>
      </w:pPr>
      <w:r>
        <w:t>60% is 60/100</w:t>
      </w:r>
    </w:p>
    <w:p w:rsidR="006809C3" w:rsidRDefault="006809C3" w:rsidP="005A5534">
      <w:pPr>
        <w:pStyle w:val="ListParagraph"/>
        <w:numPr>
          <w:ilvl w:val="0"/>
          <w:numId w:val="4"/>
        </w:numPr>
        <w:tabs>
          <w:tab w:val="left" w:pos="0"/>
          <w:tab w:val="left" w:pos="270"/>
        </w:tabs>
      </w:pPr>
      <w:r>
        <w:t>5 out of 10 animals were dogs = 1 out of 2 animals are dogs</w:t>
      </w:r>
    </w:p>
    <w:p w:rsidR="005A5534" w:rsidRDefault="005A5534" w:rsidP="005A5534"/>
    <w:p w:rsidR="005A5534" w:rsidRDefault="005A5534" w:rsidP="005A5534"/>
    <w:p w:rsidR="006809C3" w:rsidRDefault="006809C3" w:rsidP="005A5534">
      <w:pPr>
        <w:rPr>
          <w:rFonts w:ascii="Arial Black" w:hAnsi="Arial Black"/>
        </w:rPr>
      </w:pPr>
      <w:r>
        <w:rPr>
          <w:rFonts w:ascii="Arial Black" w:hAnsi="Arial Black"/>
        </w:rPr>
        <w:t>Part – Whole</w:t>
      </w:r>
      <w:r w:rsidR="005A5534">
        <w:rPr>
          <w:rFonts w:ascii="Arial Black" w:hAnsi="Arial Black"/>
        </w:rPr>
        <w:t xml:space="preserve"> Comparison</w:t>
      </w:r>
      <w:r>
        <w:rPr>
          <w:rFonts w:ascii="Arial Black" w:hAnsi="Arial Black"/>
        </w:rPr>
        <w:t xml:space="preserve"> Ratios:  </w:t>
      </w:r>
    </w:p>
    <w:p w:rsidR="006809C3" w:rsidRDefault="006809C3" w:rsidP="006809C3">
      <w:pPr>
        <w:pStyle w:val="ListParagraph"/>
        <w:numPr>
          <w:ilvl w:val="0"/>
          <w:numId w:val="1"/>
        </w:numPr>
      </w:pPr>
      <w:r>
        <w:t>A ratio can compare part of a set to the entire set</w:t>
      </w:r>
    </w:p>
    <w:p w:rsidR="005A5534" w:rsidRDefault="005A5534" w:rsidP="005A5534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Examples</w:t>
      </w:r>
    </w:p>
    <w:p w:rsidR="005A5534" w:rsidRDefault="005A5534" w:rsidP="005A5534">
      <w:pPr>
        <w:pStyle w:val="ListParagraph"/>
        <w:numPr>
          <w:ilvl w:val="1"/>
          <w:numId w:val="1"/>
        </w:numPr>
      </w:pPr>
      <w:r>
        <w:t xml:space="preserve">There is a </w:t>
      </w:r>
      <w:r>
        <w:t>girls’ soccer</w:t>
      </w:r>
      <w:r>
        <w:t xml:space="preserve"> team with 30 people on the team and there are only 2 goalies</w:t>
      </w:r>
    </w:p>
    <w:p w:rsidR="005A5534" w:rsidRDefault="005A5534" w:rsidP="00526D68">
      <w:pPr>
        <w:pStyle w:val="ListParagraph"/>
        <w:numPr>
          <w:ilvl w:val="2"/>
          <w:numId w:val="1"/>
        </w:numPr>
      </w:pPr>
      <w:r>
        <w:t>2 goalies to 30 players on the team</w:t>
      </w:r>
    </w:p>
    <w:p w:rsidR="006809C3" w:rsidRDefault="005A5534" w:rsidP="00526D68">
      <w:pPr>
        <w:pStyle w:val="ListParagraph"/>
        <w:numPr>
          <w:ilvl w:val="2"/>
          <w:numId w:val="1"/>
        </w:numPr>
      </w:pPr>
      <w:r>
        <w:t>1 goalie for every 15 players (simplest form)</w:t>
      </w:r>
    </w:p>
    <w:p w:rsidR="005A5534" w:rsidRDefault="005A5534" w:rsidP="005A5534"/>
    <w:p w:rsidR="005A5534" w:rsidRDefault="005A5534" w:rsidP="005A5534"/>
    <w:p w:rsidR="005A5534" w:rsidRDefault="005A5534" w:rsidP="005A5534">
      <w:pPr>
        <w:rPr>
          <w:rFonts w:ascii="Arial Black" w:hAnsi="Arial Black"/>
        </w:rPr>
      </w:pPr>
      <w:r>
        <w:rPr>
          <w:rFonts w:ascii="Arial Black" w:hAnsi="Arial Black"/>
        </w:rPr>
        <w:t xml:space="preserve">Part – </w:t>
      </w:r>
      <w:r>
        <w:rPr>
          <w:rFonts w:ascii="Arial Black" w:hAnsi="Arial Black"/>
        </w:rPr>
        <w:t>Part Comparison</w:t>
      </w:r>
      <w:r>
        <w:rPr>
          <w:rFonts w:ascii="Arial Black" w:hAnsi="Arial Black"/>
        </w:rPr>
        <w:t xml:space="preserve"> Ratios:  </w:t>
      </w:r>
    </w:p>
    <w:p w:rsidR="005A5534" w:rsidRDefault="005A5534" w:rsidP="005A5534">
      <w:pPr>
        <w:pStyle w:val="ListParagraph"/>
        <w:numPr>
          <w:ilvl w:val="0"/>
          <w:numId w:val="1"/>
        </w:numPr>
      </w:pPr>
      <w:r>
        <w:t xml:space="preserve">A ratio can compare part of a set to another part of the same set </w:t>
      </w:r>
    </w:p>
    <w:p w:rsidR="005A5534" w:rsidRDefault="005A5534" w:rsidP="005A5534">
      <w:pPr>
        <w:pStyle w:val="ListParagraph"/>
        <w:numPr>
          <w:ilvl w:val="0"/>
          <w:numId w:val="1"/>
        </w:numPr>
      </w:pPr>
      <w:r>
        <w:t>A ratio can compare part of a set to a corresponding part of another set</w:t>
      </w:r>
    </w:p>
    <w:p w:rsidR="00526D68" w:rsidRDefault="00526D68" w:rsidP="00526D68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Examples</w:t>
      </w:r>
    </w:p>
    <w:p w:rsidR="00526D68" w:rsidRDefault="00526D68" w:rsidP="00526D68">
      <w:pPr>
        <w:pStyle w:val="ListParagraph"/>
        <w:numPr>
          <w:ilvl w:val="1"/>
          <w:numId w:val="1"/>
        </w:numPr>
      </w:pPr>
      <w:r>
        <w:t xml:space="preserve">There are </w:t>
      </w:r>
      <w:r>
        <w:t xml:space="preserve">12 boys to 14 girls in </w:t>
      </w:r>
      <w:r>
        <w:t xml:space="preserve">Ms. Johnson’s class and </w:t>
      </w:r>
      <w:r>
        <w:t>9 boys to 19 girls in Mr. Ward’s class</w:t>
      </w:r>
    </w:p>
    <w:p w:rsidR="00526D68" w:rsidRDefault="00526D68" w:rsidP="00526D68">
      <w:pPr>
        <w:pStyle w:val="ListParagraph"/>
        <w:numPr>
          <w:ilvl w:val="0"/>
          <w:numId w:val="6"/>
        </w:numPr>
      </w:pPr>
      <w:r>
        <w:t xml:space="preserve">12 boys to 14 girls    </w:t>
      </w:r>
    </w:p>
    <w:p w:rsidR="00526D68" w:rsidRDefault="00526D68" w:rsidP="00526D68">
      <w:pPr>
        <w:pStyle w:val="ListParagraph"/>
        <w:numPr>
          <w:ilvl w:val="0"/>
          <w:numId w:val="6"/>
        </w:numPr>
      </w:pPr>
      <w:r>
        <w:t>12 boys to 9 boys</w:t>
      </w:r>
    </w:p>
    <w:p w:rsidR="00526D68" w:rsidRDefault="00526D68" w:rsidP="00526D68">
      <w:pPr>
        <w:rPr>
          <w:rFonts w:ascii="Arial Black" w:hAnsi="Arial Black"/>
        </w:rPr>
      </w:pPr>
    </w:p>
    <w:p w:rsidR="00526D68" w:rsidRDefault="00526D68" w:rsidP="00526D68">
      <w:pPr>
        <w:rPr>
          <w:rFonts w:ascii="Arial Black" w:hAnsi="Arial Black"/>
        </w:rPr>
      </w:pPr>
    </w:p>
    <w:p w:rsidR="00526D68" w:rsidRDefault="00526D68" w:rsidP="00526D68">
      <w:pPr>
        <w:rPr>
          <w:rFonts w:ascii="Arial Black" w:hAnsi="Arial Black"/>
        </w:rPr>
      </w:pPr>
      <w:r>
        <w:rPr>
          <w:rFonts w:ascii="Arial Black" w:hAnsi="Arial Black"/>
        </w:rPr>
        <w:t xml:space="preserve">Part – Part Comparison Ratios:  </w:t>
      </w:r>
    </w:p>
    <w:p w:rsidR="00526D68" w:rsidRDefault="00526D68" w:rsidP="00526D68">
      <w:pPr>
        <w:pStyle w:val="ListParagraph"/>
        <w:numPr>
          <w:ilvl w:val="0"/>
          <w:numId w:val="1"/>
        </w:numPr>
      </w:pPr>
      <w:r>
        <w:t>A ratio can compare all of a set to all of another set</w:t>
      </w:r>
    </w:p>
    <w:p w:rsidR="00526D68" w:rsidRDefault="00526D68" w:rsidP="00526D68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Examples</w:t>
      </w:r>
    </w:p>
    <w:p w:rsidR="00CA7375" w:rsidRDefault="00526D68" w:rsidP="00CA7375">
      <w:pPr>
        <w:pStyle w:val="ListParagraph"/>
        <w:numPr>
          <w:ilvl w:val="1"/>
          <w:numId w:val="1"/>
        </w:numPr>
      </w:pPr>
      <w:r>
        <w:t xml:space="preserve">There are </w:t>
      </w:r>
      <w:r>
        <w:t xml:space="preserve">12 boys to 14 girls in </w:t>
      </w:r>
      <w:r>
        <w:t xml:space="preserve">Ms. Johnson’s class and </w:t>
      </w:r>
      <w:r>
        <w:t>9 boys to 19 girls in Ms. Ward’s class</w:t>
      </w:r>
    </w:p>
    <w:p w:rsidR="00CA7375" w:rsidRDefault="00CA7375" w:rsidP="00CA7375">
      <w:pPr>
        <w:pStyle w:val="ListParagraph"/>
        <w:numPr>
          <w:ilvl w:val="2"/>
          <w:numId w:val="1"/>
        </w:numPr>
      </w:pPr>
      <w:r>
        <w:t>26 students in Ms. Johnson’s class to 28 students in Ms. Ward’s class</w:t>
      </w:r>
    </w:p>
    <w:p w:rsidR="00CA7375" w:rsidRDefault="00CA7375" w:rsidP="00CA7375"/>
    <w:p w:rsidR="00CA7375" w:rsidRDefault="00CA7375" w:rsidP="00CA7375"/>
    <w:p w:rsidR="00CA7375" w:rsidRPr="009F1601" w:rsidRDefault="00CA7375" w:rsidP="00CA7375">
      <w:pPr>
        <w:rPr>
          <w:b/>
          <w:i/>
        </w:rPr>
      </w:pPr>
      <w:r w:rsidRPr="009F1601">
        <w:rPr>
          <w:b/>
          <w:i/>
        </w:rPr>
        <w:t xml:space="preserve">Essential Questions:  </w:t>
      </w:r>
    </w:p>
    <w:p w:rsidR="00CA7375" w:rsidRDefault="00CA7375" w:rsidP="00CA7375"/>
    <w:p w:rsidR="00CA7375" w:rsidRPr="009F1601" w:rsidRDefault="00CA7375" w:rsidP="00CA737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What is a ratio?  </w:t>
      </w:r>
    </w:p>
    <w:p w:rsidR="00CA7375" w:rsidRPr="009F1601" w:rsidRDefault="00CA7375" w:rsidP="00CA7375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 ratio is a comparison of any two quantities.  A ratio is used to represent relationships within a set and between two sets.  A ratio can be written as a fraction </w:t>
      </w:r>
      <w:proofErr w:type="gramStart"/>
      <w:r>
        <w:rPr>
          <w:rFonts w:asciiTheme="majorHAnsi" w:hAnsiTheme="majorHAnsi"/>
          <w:i/>
        </w:rPr>
        <w:t xml:space="preserve">form </w:t>
      </w:r>
      <w:proofErr w:type="gramEnd"/>
      <w:r w:rsidRPr="00632694">
        <w:rPr>
          <w:rFonts w:asciiTheme="majorHAnsi" w:hAnsiTheme="majorHAnsi"/>
          <w:i/>
          <w:position w:val="-28"/>
        </w:rPr>
        <w:object w:dxaOrig="260" w:dyaOrig="720">
          <v:shape id="_x0000_i1027" type="#_x0000_t75" style="width:12.4pt;height:36pt" o:ole="">
            <v:imagedata r:id="rId10" o:title=""/>
          </v:shape>
          <o:OLEObject Type="Embed" ProgID="Equation.DSMT4" ShapeID="_x0000_i1027" DrawAspect="Content" ObjectID="_1374492509" r:id="rId11"/>
        </w:object>
      </w:r>
      <w:r>
        <w:rPr>
          <w:rFonts w:asciiTheme="majorHAnsi" w:hAnsiTheme="majorHAnsi"/>
          <w:i/>
        </w:rPr>
        <w:t xml:space="preserve">, a colon </w:t>
      </w:r>
      <w:r w:rsidRPr="00632694">
        <w:rPr>
          <w:rFonts w:asciiTheme="majorHAnsi" w:hAnsiTheme="majorHAnsi"/>
          <w:i/>
          <w:position w:val="-6"/>
        </w:rPr>
        <w:object w:dxaOrig="480" w:dyaOrig="300">
          <v:shape id="_x0000_i1028" type="#_x0000_t75" style="width:23.6pt;height:14.9pt" o:ole="">
            <v:imagedata r:id="rId12" o:title=""/>
          </v:shape>
          <o:OLEObject Type="Embed" ProgID="Equation.DSMT4" ShapeID="_x0000_i1028" DrawAspect="Content" ObjectID="_1374492510" r:id="rId13"/>
        </w:object>
      </w:r>
      <w:r>
        <w:rPr>
          <w:rFonts w:asciiTheme="majorHAnsi" w:hAnsiTheme="majorHAnsi"/>
          <w:i/>
        </w:rPr>
        <w:t xml:space="preserve">, or the word to </w:t>
      </w:r>
      <w:r w:rsidRPr="00632694">
        <w:rPr>
          <w:rFonts w:asciiTheme="majorHAnsi" w:hAnsiTheme="majorHAnsi"/>
          <w:i/>
          <w:sz w:val="28"/>
          <w:szCs w:val="28"/>
        </w:rPr>
        <w:t>2 to 3</w:t>
      </w:r>
      <w:r>
        <w:rPr>
          <w:rFonts w:asciiTheme="majorHAnsi" w:hAnsiTheme="majorHAnsi"/>
          <w:i/>
        </w:rPr>
        <w:t xml:space="preserve"> </w:t>
      </w:r>
      <w:r w:rsidRPr="00632694">
        <w:rPr>
          <w:rFonts w:asciiTheme="majorHAnsi" w:hAnsiTheme="majorHAnsi"/>
          <w:i/>
          <w:position w:val="-4"/>
        </w:rPr>
        <w:object w:dxaOrig="200" w:dyaOrig="300">
          <v:shape id="_x0000_i1029" type="#_x0000_t75" style="width:9.95pt;height:14.9pt" o:ole="">
            <v:imagedata r:id="rId14" o:title=""/>
          </v:shape>
          <o:OLEObject Type="Embed" ProgID="Equation.DSMT4" ShapeID="_x0000_i1029" DrawAspect="Content" ObjectID="_1374492511" r:id="rId15"/>
        </w:object>
      </w:r>
    </w:p>
    <w:p w:rsidR="00CA7375" w:rsidRDefault="00CA7375" w:rsidP="00CA7375"/>
    <w:p w:rsidR="00CA7375" w:rsidRPr="009F1601" w:rsidRDefault="00CA7375" w:rsidP="00CA737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Describe a relationship within a set by comparing part of the set to the entire set.</w:t>
      </w:r>
    </w:p>
    <w:p w:rsidR="00CA7375" w:rsidRDefault="00CA7375" w:rsidP="00CA7375">
      <w:r>
        <w:tab/>
      </w:r>
    </w:p>
    <w:p w:rsidR="00CA7375" w:rsidRDefault="00CA7375" w:rsidP="00CA7375"/>
    <w:p w:rsidR="00CA7375" w:rsidRPr="009F1601" w:rsidRDefault="00CA7375" w:rsidP="00CA737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Describe a relationship between two sets by comparing part of one set to a corresponding part of the other set.</w:t>
      </w:r>
    </w:p>
    <w:p w:rsidR="00CA7375" w:rsidRDefault="00CA7375" w:rsidP="00CA7375"/>
    <w:p w:rsidR="00CA7375" w:rsidRPr="009F1601" w:rsidRDefault="00CA7375" w:rsidP="00CA7375">
      <w:pPr>
        <w:rPr>
          <w:b/>
        </w:rPr>
      </w:pPr>
    </w:p>
    <w:p w:rsidR="00CA7375" w:rsidRDefault="00CA7375" w:rsidP="00CA7375">
      <w:pPr>
        <w:rPr>
          <w:b/>
        </w:rPr>
      </w:pPr>
    </w:p>
    <w:p w:rsidR="00CA7375" w:rsidRPr="009F1601" w:rsidRDefault="00CA7375" w:rsidP="00CA737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Describe a relationship between two sets by comparing all of one set to all of another set.</w:t>
      </w:r>
    </w:p>
    <w:p w:rsidR="00CA7375" w:rsidRDefault="00CA7375" w:rsidP="00CA7375"/>
    <w:p w:rsidR="00CA7375" w:rsidRDefault="00CA7375" w:rsidP="00CA7375"/>
    <w:p w:rsidR="00CA7375" w:rsidRDefault="00CA7375" w:rsidP="00CA7375"/>
    <w:p w:rsidR="00CA7375" w:rsidRPr="009F1601" w:rsidRDefault="00CA7375" w:rsidP="00CA7375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Describe a relationship within a set by comparing one part of the set to another part of the same set.</w:t>
      </w:r>
    </w:p>
    <w:p w:rsidR="00CA7375" w:rsidRDefault="00CA7375" w:rsidP="00CA7375"/>
    <w:p w:rsidR="00CA7375" w:rsidRDefault="00CA7375" w:rsidP="00CA7375"/>
    <w:p w:rsidR="00CA7375" w:rsidRPr="006008BF" w:rsidRDefault="00CA7375" w:rsidP="00CA7375">
      <w:pPr>
        <w:rPr>
          <w:rFonts w:ascii="Arial Black" w:hAnsi="Arial Black" w:cs="Arial"/>
          <w:b/>
        </w:rPr>
      </w:pPr>
      <w:r>
        <w:rPr>
          <w:rFonts w:ascii="Arial Black" w:hAnsi="Arial Black"/>
          <w:b/>
        </w:rPr>
        <w:t xml:space="preserve">Represent a relationship in words that makes a comparison by using </w:t>
      </w:r>
      <w:proofErr w:type="gramStart"/>
      <w:r>
        <w:rPr>
          <w:rFonts w:ascii="Arial Black" w:hAnsi="Arial Black"/>
          <w:b/>
        </w:rPr>
        <w:t xml:space="preserve">notations </w:t>
      </w:r>
      <w:r w:rsidRPr="006008BF">
        <w:rPr>
          <w:rFonts w:ascii="Arial Black" w:hAnsi="Arial Black"/>
          <w:b/>
          <w:position w:val="-28"/>
        </w:rPr>
        <w:object w:dxaOrig="360" w:dyaOrig="720">
          <v:shape id="_x0000_i1030" type="#_x0000_t75" style="width:18.6pt;height:36pt" o:ole="">
            <v:imagedata r:id="rId16" o:title=""/>
          </v:shape>
          <o:OLEObject Type="Embed" ProgID="Equation.DSMT4" ShapeID="_x0000_i1030" DrawAspect="Content" ObjectID="_1374492512" r:id="rId17"/>
        </w:object>
      </w:r>
      <w:r>
        <w:rPr>
          <w:rFonts w:ascii="Arial Black" w:hAnsi="Arial Black"/>
          <w:b/>
        </w:rPr>
        <w:t xml:space="preserve"> </w:t>
      </w:r>
      <w:r w:rsidRPr="006008BF">
        <w:rPr>
          <w:rFonts w:ascii="Arial Black" w:hAnsi="Arial Black"/>
          <w:b/>
          <w:position w:val="-6"/>
        </w:rPr>
        <w:object w:dxaOrig="520" w:dyaOrig="300">
          <v:shape id="_x0000_i1031" type="#_x0000_t75" style="width:26.05pt;height:14.9pt" o:ole="">
            <v:imagedata r:id="rId18" o:title=""/>
          </v:shape>
          <o:OLEObject Type="Embed" ProgID="Equation.DSMT4" ShapeID="_x0000_i1031" DrawAspect="Content" ObjectID="_1374492513" r:id="rId19"/>
        </w:object>
      </w:r>
      <w:r>
        <w:rPr>
          <w:rFonts w:ascii="Arial Black" w:hAnsi="Arial Black"/>
          <w:b/>
        </w:rPr>
        <w:t xml:space="preserve">, </w:t>
      </w:r>
      <w:r w:rsidRPr="006008BF">
        <w:rPr>
          <w:rFonts w:ascii="Arial" w:hAnsi="Arial" w:cs="Arial"/>
          <w:i/>
        </w:rPr>
        <w:t>a to b</w:t>
      </w:r>
      <w:r>
        <w:rPr>
          <w:rFonts w:ascii="Arial Black" w:hAnsi="Arial Black" w:cs="Arial"/>
        </w:rPr>
        <w:t xml:space="preserve">.  </w:t>
      </w:r>
    </w:p>
    <w:p w:rsidR="00CA7375" w:rsidRDefault="00CA7375" w:rsidP="00CA7375"/>
    <w:p w:rsidR="00CA7375" w:rsidRDefault="00CA7375" w:rsidP="00CA7375">
      <w:pPr>
        <w:pStyle w:val="ListParagraph"/>
        <w:ind w:left="1440"/>
      </w:pPr>
    </w:p>
    <w:p w:rsidR="005A5534" w:rsidRPr="006809C3" w:rsidRDefault="005A5534" w:rsidP="005A5534">
      <w:pPr>
        <w:rPr>
          <w:rFonts w:ascii="Arial Black" w:hAnsi="Arial Black"/>
        </w:rPr>
      </w:pPr>
      <w:bookmarkStart w:id="0" w:name="_GoBack"/>
      <w:bookmarkEnd w:id="0"/>
    </w:p>
    <w:proofErr w:type="gramEnd"/>
    <w:sectPr w:rsidR="005A5534" w:rsidRPr="0068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31"/>
    <w:multiLevelType w:val="hybridMultilevel"/>
    <w:tmpl w:val="AD26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603C3"/>
    <w:multiLevelType w:val="hybridMultilevel"/>
    <w:tmpl w:val="F850A50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BFD067E"/>
    <w:multiLevelType w:val="hybridMultilevel"/>
    <w:tmpl w:val="68B20F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8F0148"/>
    <w:multiLevelType w:val="hybridMultilevel"/>
    <w:tmpl w:val="A2B0C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E80263"/>
    <w:multiLevelType w:val="hybridMultilevel"/>
    <w:tmpl w:val="8E528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032BC4"/>
    <w:multiLevelType w:val="hybridMultilevel"/>
    <w:tmpl w:val="70B8A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D0124A"/>
    <w:multiLevelType w:val="hybridMultilevel"/>
    <w:tmpl w:val="47249E2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C3"/>
    <w:rsid w:val="000051AD"/>
    <w:rsid w:val="00010A6D"/>
    <w:rsid w:val="00017A89"/>
    <w:rsid w:val="00034252"/>
    <w:rsid w:val="00060478"/>
    <w:rsid w:val="00091249"/>
    <w:rsid w:val="0009486C"/>
    <w:rsid w:val="000B4BF1"/>
    <w:rsid w:val="000C33A1"/>
    <w:rsid w:val="000D1428"/>
    <w:rsid w:val="000D5AC5"/>
    <w:rsid w:val="00151DE5"/>
    <w:rsid w:val="00172105"/>
    <w:rsid w:val="001753E7"/>
    <w:rsid w:val="001B043D"/>
    <w:rsid w:val="001D26D8"/>
    <w:rsid w:val="001E3169"/>
    <w:rsid w:val="001E6664"/>
    <w:rsid w:val="00236C1B"/>
    <w:rsid w:val="00240F71"/>
    <w:rsid w:val="0025497B"/>
    <w:rsid w:val="0026272F"/>
    <w:rsid w:val="002A6FAD"/>
    <w:rsid w:val="002C2512"/>
    <w:rsid w:val="002D4689"/>
    <w:rsid w:val="0031070C"/>
    <w:rsid w:val="00327B0B"/>
    <w:rsid w:val="00330018"/>
    <w:rsid w:val="003348D3"/>
    <w:rsid w:val="003610B4"/>
    <w:rsid w:val="003A0AA3"/>
    <w:rsid w:val="003E7EEE"/>
    <w:rsid w:val="00415A8A"/>
    <w:rsid w:val="00454A37"/>
    <w:rsid w:val="00456F19"/>
    <w:rsid w:val="00472B22"/>
    <w:rsid w:val="004C5BC8"/>
    <w:rsid w:val="00526D68"/>
    <w:rsid w:val="00553B08"/>
    <w:rsid w:val="00572B9E"/>
    <w:rsid w:val="00586792"/>
    <w:rsid w:val="00590CB5"/>
    <w:rsid w:val="005A27A8"/>
    <w:rsid w:val="005A5534"/>
    <w:rsid w:val="005A5A13"/>
    <w:rsid w:val="005B3627"/>
    <w:rsid w:val="005D4359"/>
    <w:rsid w:val="005F79E7"/>
    <w:rsid w:val="006054D2"/>
    <w:rsid w:val="00654C0D"/>
    <w:rsid w:val="006809C3"/>
    <w:rsid w:val="0068195C"/>
    <w:rsid w:val="006A7942"/>
    <w:rsid w:val="006F6337"/>
    <w:rsid w:val="00724A51"/>
    <w:rsid w:val="00724EE5"/>
    <w:rsid w:val="00730C58"/>
    <w:rsid w:val="00740790"/>
    <w:rsid w:val="0074235F"/>
    <w:rsid w:val="0076269A"/>
    <w:rsid w:val="00786625"/>
    <w:rsid w:val="00790496"/>
    <w:rsid w:val="007907EC"/>
    <w:rsid w:val="007A3303"/>
    <w:rsid w:val="007B1919"/>
    <w:rsid w:val="007B4473"/>
    <w:rsid w:val="007B61C6"/>
    <w:rsid w:val="007C142A"/>
    <w:rsid w:val="007D0308"/>
    <w:rsid w:val="007D286D"/>
    <w:rsid w:val="008005BF"/>
    <w:rsid w:val="0086669F"/>
    <w:rsid w:val="00867654"/>
    <w:rsid w:val="00883177"/>
    <w:rsid w:val="008B540D"/>
    <w:rsid w:val="008F3A4B"/>
    <w:rsid w:val="008F5A4C"/>
    <w:rsid w:val="008F7E2A"/>
    <w:rsid w:val="00920C80"/>
    <w:rsid w:val="00956DEA"/>
    <w:rsid w:val="00967493"/>
    <w:rsid w:val="00974EDF"/>
    <w:rsid w:val="00980965"/>
    <w:rsid w:val="009971FA"/>
    <w:rsid w:val="009A63B0"/>
    <w:rsid w:val="009D14AE"/>
    <w:rsid w:val="00A46920"/>
    <w:rsid w:val="00A57203"/>
    <w:rsid w:val="00A6454D"/>
    <w:rsid w:val="00A71D0A"/>
    <w:rsid w:val="00A81428"/>
    <w:rsid w:val="00A817B7"/>
    <w:rsid w:val="00A91941"/>
    <w:rsid w:val="00AA64D9"/>
    <w:rsid w:val="00AA674B"/>
    <w:rsid w:val="00AA76F2"/>
    <w:rsid w:val="00AC1757"/>
    <w:rsid w:val="00B06F74"/>
    <w:rsid w:val="00B12958"/>
    <w:rsid w:val="00B43FDD"/>
    <w:rsid w:val="00B73A68"/>
    <w:rsid w:val="00BB3004"/>
    <w:rsid w:val="00BD16BD"/>
    <w:rsid w:val="00BE5228"/>
    <w:rsid w:val="00C1292C"/>
    <w:rsid w:val="00C573F5"/>
    <w:rsid w:val="00C81FB0"/>
    <w:rsid w:val="00C82BE0"/>
    <w:rsid w:val="00CA7375"/>
    <w:rsid w:val="00CE72E9"/>
    <w:rsid w:val="00D2156C"/>
    <w:rsid w:val="00D22306"/>
    <w:rsid w:val="00D373D8"/>
    <w:rsid w:val="00D548BF"/>
    <w:rsid w:val="00DA35D1"/>
    <w:rsid w:val="00DD5FB1"/>
    <w:rsid w:val="00DE25F9"/>
    <w:rsid w:val="00DE673A"/>
    <w:rsid w:val="00E0425A"/>
    <w:rsid w:val="00E41C64"/>
    <w:rsid w:val="00E43044"/>
    <w:rsid w:val="00E43E05"/>
    <w:rsid w:val="00E47D09"/>
    <w:rsid w:val="00E5612F"/>
    <w:rsid w:val="00E934CC"/>
    <w:rsid w:val="00EA1C47"/>
    <w:rsid w:val="00F05770"/>
    <w:rsid w:val="00F11AEC"/>
    <w:rsid w:val="00F22EBD"/>
    <w:rsid w:val="00F24958"/>
    <w:rsid w:val="00FB0217"/>
    <w:rsid w:val="00FB4C9C"/>
    <w:rsid w:val="00FC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C3"/>
    <w:pPr>
      <w:ind w:left="720"/>
      <w:contextualSpacing/>
    </w:pPr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C3"/>
    <w:pPr>
      <w:ind w:left="720"/>
      <w:contextualSpacing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2011-08-10T17:58:00Z</dcterms:created>
  <dcterms:modified xsi:type="dcterms:W3CDTF">2011-08-10T18:42:00Z</dcterms:modified>
</cp:coreProperties>
</file>